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30B5C" w14:textId="1C3EE3A7" w:rsidR="00EC1EB3" w:rsidRDefault="00EC1EB3" w:rsidP="00EC1EB3">
      <w:pPr>
        <w:jc w:val="center"/>
        <w:rPr>
          <w:rFonts w:ascii="Arial" w:hAnsi="Arial" w:cs="Arial"/>
          <w:sz w:val="28"/>
        </w:rPr>
      </w:pPr>
      <w:r w:rsidRPr="00657F95">
        <w:rPr>
          <w:noProof/>
          <w:highlight w:val="yellow"/>
        </w:rPr>
        <w:drawing>
          <wp:anchor distT="0" distB="0" distL="114300" distR="114300" simplePos="0" relativeHeight="251660288" behindDoc="0" locked="0" layoutInCell="1" allowOverlap="1" wp14:anchorId="7F10B0FB" wp14:editId="0F662A13">
            <wp:simplePos x="0" y="0"/>
            <wp:positionH relativeFrom="margin">
              <wp:posOffset>5717540</wp:posOffset>
            </wp:positionH>
            <wp:positionV relativeFrom="margin">
              <wp:posOffset>-461645</wp:posOffset>
            </wp:positionV>
            <wp:extent cx="502285" cy="612775"/>
            <wp:effectExtent l="0" t="0" r="0" b="0"/>
            <wp:wrapSquare wrapText="bothSides"/>
            <wp:docPr id="3" name="Picture 3" descr="A logo of a compan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logo of a company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97ACAE" w14:textId="7353D5AB" w:rsidR="00EC1EB3" w:rsidRDefault="00EC1EB3" w:rsidP="00EC1EB3">
      <w:pPr>
        <w:spacing w:after="0" w:line="240" w:lineRule="auto"/>
        <w:jc w:val="center"/>
        <w:rPr>
          <w:rFonts w:ascii="Arial" w:hAnsi="Arial" w:cs="Arial"/>
          <w:b/>
          <w:bCs/>
          <w:sz w:val="28"/>
        </w:rPr>
      </w:pPr>
      <w:r w:rsidRPr="00E4000A">
        <w:rPr>
          <w:rFonts w:ascii="Arial" w:hAnsi="Arial" w:cs="Arial"/>
          <w:b/>
          <w:bCs/>
          <w:sz w:val="28"/>
        </w:rPr>
        <w:t>BLOG/NEWSLETTER</w:t>
      </w:r>
      <w:r>
        <w:rPr>
          <w:rFonts w:ascii="Arial" w:hAnsi="Arial" w:cs="Arial"/>
          <w:b/>
          <w:bCs/>
          <w:sz w:val="28"/>
        </w:rPr>
        <w:t>/EBLAST</w:t>
      </w:r>
    </w:p>
    <w:p w14:paraId="18C8440A" w14:textId="77777777" w:rsidR="00EC1EB3" w:rsidRPr="00E4000A" w:rsidRDefault="00EC1EB3" w:rsidP="00EC1EB3">
      <w:pPr>
        <w:spacing w:after="0" w:line="240" w:lineRule="auto"/>
        <w:jc w:val="center"/>
        <w:rPr>
          <w:rFonts w:ascii="Arial" w:hAnsi="Arial" w:cs="Arial"/>
          <w:b/>
          <w:bCs/>
          <w:sz w:val="28"/>
        </w:rPr>
      </w:pPr>
    </w:p>
    <w:p w14:paraId="55E6E948" w14:textId="2B01B96B" w:rsidR="00EC1EB3" w:rsidRDefault="00EC1EB3" w:rsidP="00EC1EB3">
      <w:pPr>
        <w:spacing w:after="0" w:line="240" w:lineRule="auto"/>
        <w:rPr>
          <w:rFonts w:ascii="Arial" w:hAnsi="Arial" w:cs="Arial"/>
          <w:b/>
          <w:bCs/>
          <w:i/>
          <w:iCs/>
          <w:sz w:val="24"/>
          <w:szCs w:val="20"/>
        </w:rPr>
      </w:pPr>
      <w:r w:rsidRPr="00E4000A">
        <w:rPr>
          <w:rFonts w:ascii="Arial" w:hAnsi="Arial" w:cs="Arial"/>
          <w:b/>
          <w:bCs/>
          <w:i/>
          <w:iCs/>
          <w:sz w:val="24"/>
          <w:szCs w:val="20"/>
        </w:rPr>
        <w:t xml:space="preserve">Copy and paste messaging for blogs, newsletters, and </w:t>
      </w:r>
      <w:r w:rsidR="00050B22">
        <w:rPr>
          <w:rFonts w:ascii="Arial" w:hAnsi="Arial" w:cs="Arial"/>
          <w:b/>
          <w:bCs/>
          <w:i/>
          <w:iCs/>
          <w:sz w:val="24"/>
          <w:szCs w:val="20"/>
        </w:rPr>
        <w:t>eblasts</w:t>
      </w:r>
      <w:r w:rsidRPr="00E4000A">
        <w:rPr>
          <w:rFonts w:ascii="Arial" w:hAnsi="Arial" w:cs="Arial"/>
          <w:b/>
          <w:bCs/>
          <w:i/>
          <w:iCs/>
          <w:sz w:val="24"/>
          <w:szCs w:val="20"/>
        </w:rPr>
        <w:t>:</w:t>
      </w:r>
    </w:p>
    <w:p w14:paraId="29116A3A" w14:textId="77777777" w:rsidR="00EC1EB3" w:rsidRPr="00E4000A" w:rsidRDefault="00EC1EB3" w:rsidP="00EC1EB3">
      <w:pPr>
        <w:spacing w:after="0" w:line="240" w:lineRule="auto"/>
        <w:rPr>
          <w:rFonts w:ascii="Arial" w:hAnsi="Arial" w:cs="Arial"/>
          <w:b/>
          <w:bCs/>
          <w:i/>
          <w:iCs/>
          <w:sz w:val="24"/>
          <w:szCs w:val="20"/>
        </w:rPr>
      </w:pPr>
    </w:p>
    <w:p w14:paraId="16904B19" w14:textId="77777777" w:rsidR="00EC1EB3" w:rsidRDefault="00EC1EB3" w:rsidP="00EC1EB3">
      <w:pPr>
        <w:spacing w:after="0" w:line="240" w:lineRule="auto"/>
        <w:rPr>
          <w:rFonts w:ascii="Arial" w:hAnsi="Arial" w:cs="Arial"/>
          <w:b/>
          <w:sz w:val="24"/>
        </w:rPr>
      </w:pPr>
    </w:p>
    <w:p w14:paraId="676E4F23" w14:textId="77777777" w:rsidR="00EC1EB3" w:rsidRPr="00E12B84" w:rsidRDefault="00EC1EB3" w:rsidP="00EC1EB3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sz w:val="36"/>
          <w:szCs w:val="36"/>
        </w:rPr>
      </w:pPr>
      <w:r w:rsidRPr="00E12B84">
        <w:rPr>
          <w:rFonts w:ascii="Arial" w:eastAsia="Times New Roman" w:hAnsi="Arial" w:cs="Arial"/>
          <w:b/>
          <w:bCs/>
          <w:color w:val="000000" w:themeColor="text1"/>
          <w:sz w:val="27"/>
          <w:szCs w:val="27"/>
          <w:bdr w:val="none" w:sz="0" w:space="0" w:color="auto" w:frame="1"/>
        </w:rPr>
        <w:t>Apply Now to Serve on the Environmental Oversight Committee!</w:t>
      </w:r>
      <w:r w:rsidRPr="00E12B84">
        <w:rPr>
          <w:rFonts w:ascii="inherit" w:eastAsia="Times New Roman" w:hAnsi="inherit" w:cs="Arial"/>
          <w:b/>
          <w:bCs/>
          <w:color w:val="000000" w:themeColor="text1"/>
          <w:sz w:val="27"/>
          <w:szCs w:val="27"/>
          <w:bdr w:val="none" w:sz="0" w:space="0" w:color="auto" w:frame="1"/>
        </w:rPr>
        <w:t> </w:t>
      </w:r>
    </w:p>
    <w:p w14:paraId="1465AB2F" w14:textId="77777777" w:rsidR="00EC1EB3" w:rsidRDefault="00EC1EB3" w:rsidP="00EC1EB3">
      <w:pPr>
        <w:shd w:val="clear" w:color="auto" w:fill="FFFFFF"/>
        <w:spacing w:beforeAutospacing="1" w:after="0" w:afterAutospacing="1" w:line="338" w:lineRule="atLeast"/>
        <w:rPr>
          <w:rFonts w:ascii="Arial" w:eastAsia="Times New Roman" w:hAnsi="Arial" w:cs="Arial"/>
          <w:color w:val="000000" w:themeColor="text1"/>
          <w:bdr w:val="none" w:sz="0" w:space="0" w:color="auto" w:frame="1"/>
        </w:rPr>
      </w:pP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The Orange County Transportation Authority (OCTA) is 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accepting applications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 for an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 open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 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public member seat on its 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Environmental Oversight Committee (EOC)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.</w:t>
      </w:r>
    </w:p>
    <w:p w14:paraId="0909EB16" w14:textId="5D68D379" w:rsidR="00EC1EB3" w:rsidRDefault="00EC1EB3" w:rsidP="00EC1EB3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000000" w:themeColor="text1"/>
          <w:bdr w:val="none" w:sz="0" w:space="0" w:color="auto" w:frame="1"/>
        </w:rPr>
      </w:pP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The 12-member EOC 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plays an important role in 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oversee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ing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 the protection of 1,300 acres of preserved open space and more than 350 acres of restored lands in Orange County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,</w:t>
      </w:r>
      <w:r w:rsidRPr="00E2546B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 </w:t>
      </w:r>
      <w:r w:rsidRPr="00870FB9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made possible through 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OCTA’s E</w:t>
      </w:r>
      <w:r w:rsidRPr="00870FB9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nvironmental 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Mitigation P</w:t>
      </w:r>
      <w:r w:rsidRPr="00870FB9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rogram. </w:t>
      </w:r>
    </w:p>
    <w:p w14:paraId="5C8C5F5E" w14:textId="77777777" w:rsidR="00EC1EB3" w:rsidRPr="00CD1C2C" w:rsidRDefault="00EC1EB3" w:rsidP="00EC1EB3">
      <w:pPr>
        <w:shd w:val="clear" w:color="auto" w:fill="FFFFFF"/>
        <w:spacing w:beforeAutospacing="1" w:after="0" w:afterAutospacing="1" w:line="338" w:lineRule="atLeast"/>
        <w:rPr>
          <w:rFonts w:ascii="Segoe UI" w:eastAsia="Times New Roman" w:hAnsi="Segoe UI" w:cs="Segoe UI"/>
          <w:color w:val="000000" w:themeColor="text1"/>
        </w:rPr>
      </w:pP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OCTA is 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seeking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 individu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als with 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demonstrated interest and/or expertise in transportation, conservation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,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 and environmental mitigation of infrastructure projects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. Committee members are expected to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 dedicat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e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 about 12 hours per year to OCTA meetings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 and related 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activities.</w:t>
      </w:r>
    </w:p>
    <w:p w14:paraId="103371B8" w14:textId="77777777" w:rsidR="00EC1EB3" w:rsidRPr="00CD1C2C" w:rsidRDefault="00EC1EB3" w:rsidP="00EC1EB3">
      <w:pPr>
        <w:shd w:val="clear" w:color="auto" w:fill="FFFFFF"/>
        <w:spacing w:after="0" w:line="330" w:lineRule="atLeast"/>
        <w:rPr>
          <w:rFonts w:ascii="Calibri" w:eastAsia="Times New Roman" w:hAnsi="Calibri" w:cs="Calibri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Interested applicants must submit an application and resume by </w:t>
      </w:r>
      <w:r w:rsidRPr="0041459C"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  <w:t>Friday, March 20,</w:t>
      </w:r>
      <w:r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  <w:t xml:space="preserve"> </w:t>
      </w:r>
      <w:r w:rsidRPr="0041459C"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  <w:t>2026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. 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To learn more 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about the position 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and apply, </w:t>
      </w:r>
      <w:hyperlink r:id="rId6" w:tooltip="Original URL: https://click.email-octa.net/?qs=f5cfccc5bfc282a31582b4627eee2f5f43bc253ab6c0744504ec67a954bfa3d9cd19f5f7867667f86a6483f9ec4a911d. Click or tap if you trust this link." w:history="1">
        <w:r w:rsidRPr="00CD1C2C">
          <w:rPr>
            <w:rFonts w:ascii="Arial" w:eastAsia="Times New Roman" w:hAnsi="Arial" w:cs="Arial"/>
            <w:color w:val="336699"/>
            <w:u w:val="single"/>
            <w:bdr w:val="none" w:sz="0" w:space="0" w:color="auto" w:frame="1"/>
          </w:rPr>
          <w:t>click here</w:t>
        </w:r>
      </w:hyperlink>
      <w:r w:rsidRPr="00CD1C2C">
        <w:rPr>
          <w:rFonts w:ascii="Arial" w:eastAsia="Times New Roman" w:hAnsi="Arial" w:cs="Arial"/>
          <w:color w:val="505050"/>
          <w:bdr w:val="none" w:sz="0" w:space="0" w:color="auto" w:frame="1"/>
        </w:rPr>
        <w:t>.</w:t>
      </w:r>
    </w:p>
    <w:p w14:paraId="1DE3F0F4" w14:textId="04CD9B2D" w:rsidR="002A5E15" w:rsidRPr="002A5E15" w:rsidRDefault="00EC1EB3" w:rsidP="002A5E15">
      <w:pPr>
        <w:shd w:val="clear" w:color="auto" w:fill="FFFFFF"/>
        <w:spacing w:beforeAutospacing="1" w:after="0" w:afterAutospacing="1" w:line="338" w:lineRule="atLeast"/>
        <w:rPr>
          <w:rFonts w:ascii="Segoe UI" w:eastAsia="Times New Roman" w:hAnsi="Segoe UI" w:cs="Segoe UI"/>
          <w:color w:val="242424"/>
          <w:sz w:val="23"/>
          <w:szCs w:val="23"/>
        </w:rPr>
      </w:pP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If you have any questions, contact </w:t>
      </w:r>
      <w:hyperlink r:id="rId7" w:tooltip="mailto:mespino@octa.net" w:history="1">
        <w:r w:rsidRPr="00CD1C2C">
          <w:rPr>
            <w:rFonts w:ascii="Arial" w:eastAsia="Times New Roman" w:hAnsi="Arial" w:cs="Arial"/>
            <w:color w:val="336699"/>
            <w:u w:val="single"/>
            <w:bdr w:val="none" w:sz="0" w:space="0" w:color="auto" w:frame="1"/>
          </w:rPr>
          <w:t>Marissa Espino</w:t>
        </w:r>
      </w:hyperlink>
      <w:r w:rsidRPr="00CD1C2C">
        <w:rPr>
          <w:rFonts w:ascii="Arial" w:eastAsia="Times New Roman" w:hAnsi="Arial" w:cs="Arial"/>
          <w:color w:val="505050"/>
          <w:bdr w:val="none" w:sz="0" w:space="0" w:color="auto" w:frame="1"/>
        </w:rPr>
        <w:t> 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at 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714-560-5607</w:t>
      </w:r>
      <w:r w:rsidRPr="00870FB9">
        <w:rPr>
          <w:rFonts w:ascii="Arial" w:eastAsia="Times New Roman" w:hAnsi="Arial" w:cs="Arial"/>
          <w:color w:val="000000" w:themeColor="text1"/>
          <w:sz w:val="21"/>
          <w:szCs w:val="21"/>
          <w:bdr w:val="none" w:sz="0" w:space="0" w:color="auto" w:frame="1"/>
        </w:rPr>
        <w:t>.</w:t>
      </w:r>
    </w:p>
    <w:p w14:paraId="1DF120A8" w14:textId="77777777" w:rsidR="002A5E15" w:rsidRDefault="002A5E15" w:rsidP="002A5E15">
      <w:pPr>
        <w:spacing w:after="0" w:line="240" w:lineRule="auto"/>
        <w:jc w:val="center"/>
        <w:rPr>
          <w:rFonts w:ascii="Arial" w:hAnsi="Arial" w:cs="Arial"/>
          <w:b/>
          <w:bCs/>
          <w:sz w:val="28"/>
        </w:rPr>
      </w:pPr>
    </w:p>
    <w:p w14:paraId="35BBBC04" w14:textId="5FA1BE67" w:rsidR="002A5E15" w:rsidRDefault="00F328F9" w:rsidP="002A5E15">
      <w:pPr>
        <w:spacing w:after="0" w:line="24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WEB BLURB</w:t>
      </w:r>
    </w:p>
    <w:p w14:paraId="5450CF93" w14:textId="77777777" w:rsidR="002A5E15" w:rsidRPr="00E4000A" w:rsidRDefault="002A5E15" w:rsidP="002A5E15">
      <w:pPr>
        <w:spacing w:after="0" w:line="240" w:lineRule="auto"/>
        <w:jc w:val="center"/>
        <w:rPr>
          <w:rFonts w:ascii="Arial" w:hAnsi="Arial" w:cs="Arial"/>
          <w:b/>
          <w:bCs/>
          <w:sz w:val="28"/>
        </w:rPr>
      </w:pPr>
    </w:p>
    <w:p w14:paraId="3B381969" w14:textId="77777777" w:rsidR="002A5E15" w:rsidRDefault="002A5E15" w:rsidP="002A5E15">
      <w:pPr>
        <w:spacing w:after="0" w:line="240" w:lineRule="auto"/>
        <w:rPr>
          <w:rFonts w:ascii="Arial" w:hAnsi="Arial" w:cs="Arial"/>
          <w:b/>
          <w:bCs/>
          <w:i/>
          <w:iCs/>
          <w:sz w:val="24"/>
          <w:szCs w:val="20"/>
        </w:rPr>
      </w:pPr>
      <w:r w:rsidRPr="00E4000A">
        <w:rPr>
          <w:rFonts w:ascii="Arial" w:hAnsi="Arial" w:cs="Arial"/>
          <w:b/>
          <w:bCs/>
          <w:i/>
          <w:iCs/>
          <w:sz w:val="24"/>
          <w:szCs w:val="20"/>
        </w:rPr>
        <w:t>Copy and paste messaging for websites:</w:t>
      </w:r>
    </w:p>
    <w:p w14:paraId="7233B745" w14:textId="77777777" w:rsidR="002A5E15" w:rsidRDefault="002A5E15" w:rsidP="002A5E15">
      <w:pPr>
        <w:spacing w:after="0" w:line="240" w:lineRule="auto"/>
        <w:rPr>
          <w:rFonts w:ascii="Arial" w:hAnsi="Arial" w:cs="Arial"/>
          <w:b/>
          <w:sz w:val="24"/>
        </w:rPr>
      </w:pPr>
    </w:p>
    <w:p w14:paraId="450AC202" w14:textId="77777777" w:rsidR="002A5E15" w:rsidRDefault="002A5E15" w:rsidP="002A5E15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000000" w:themeColor="text1"/>
          <w:bdr w:val="none" w:sz="0" w:space="0" w:color="auto" w:frame="1"/>
        </w:rPr>
      </w:pPr>
      <w:r w:rsidRPr="00870FB9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The Orange County Transportation Authority (OCTA) is seeking qualified applicants for the Environmental Oversight Committee (EOC)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, which </w:t>
      </w:r>
      <w:r w:rsidRPr="00870FB9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oversees the protection of preserved open space and restored lands in Orange County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 under OCTA’s Environmental Mitigation Program. </w:t>
      </w:r>
      <w:r w:rsidRPr="00870FB9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 </w:t>
      </w:r>
    </w:p>
    <w:p w14:paraId="48C1AEF4" w14:textId="77777777" w:rsidR="002A5E15" w:rsidRDefault="002A5E15" w:rsidP="002A5E15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000000" w:themeColor="text1"/>
          <w:bdr w:val="none" w:sz="0" w:space="0" w:color="auto" w:frame="1"/>
        </w:rPr>
      </w:pPr>
    </w:p>
    <w:p w14:paraId="49619384" w14:textId="77777777" w:rsidR="002A5E15" w:rsidRDefault="002A5E15" w:rsidP="002A5E15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000000" w:themeColor="text1"/>
          <w:bdr w:val="none" w:sz="0" w:space="0" w:color="auto" w:frame="1"/>
        </w:rPr>
      </w:pP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OCTA is 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seeking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 individu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als with 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demonstrated interest and/or expertise in transportation, conservation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,</w:t>
      </w:r>
      <w:r w:rsidRPr="00CD1C2C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 and environmental mitigation of infrastructure projects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.</w:t>
      </w:r>
    </w:p>
    <w:p w14:paraId="3F6516BB" w14:textId="77777777" w:rsidR="002A5E15" w:rsidRDefault="002A5E15" w:rsidP="002A5E15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000000" w:themeColor="text1"/>
          <w:bdr w:val="none" w:sz="0" w:space="0" w:color="auto" w:frame="1"/>
        </w:rPr>
      </w:pPr>
    </w:p>
    <w:p w14:paraId="2425CD5E" w14:textId="77777777" w:rsidR="002A5E15" w:rsidRPr="00005038" w:rsidRDefault="002A5E15" w:rsidP="002A5E15">
      <w:pPr>
        <w:shd w:val="clear" w:color="auto" w:fill="FFFFFF"/>
        <w:spacing w:after="0" w:line="330" w:lineRule="atLeast"/>
        <w:rPr>
          <w:rFonts w:ascii="Segoe UI" w:eastAsia="Times New Roman" w:hAnsi="Segoe UI" w:cs="Segoe UI"/>
          <w:color w:val="242424"/>
        </w:rPr>
      </w:pP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Apply </w:t>
      </w:r>
      <w:hyperlink r:id="rId8" w:history="1">
        <w:r w:rsidRPr="009522AF">
          <w:rPr>
            <w:rStyle w:val="Hyperlink"/>
            <w:rFonts w:ascii="Arial" w:eastAsia="Times New Roman" w:hAnsi="Arial" w:cs="Arial"/>
            <w:bdr w:val="none" w:sz="0" w:space="0" w:color="auto" w:frame="1"/>
          </w:rPr>
          <w:t>here</w:t>
        </w:r>
      </w:hyperlink>
      <w:r w:rsidRPr="00005038">
        <w:rPr>
          <w:rFonts w:ascii="Arial" w:eastAsia="Times New Roman" w:hAnsi="Arial" w:cs="Arial"/>
          <w:color w:val="505050"/>
          <w:bdr w:val="none" w:sz="0" w:space="0" w:color="auto" w:frame="1"/>
        </w:rPr>
        <w:t>.</w:t>
      </w:r>
      <w:r w:rsidRPr="00870FB9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 </w:t>
      </w:r>
      <w:r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A</w:t>
      </w:r>
      <w:r w:rsidRPr="00870FB9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pplications, along with a resume, must be submitted by </w:t>
      </w:r>
      <w:r w:rsidRPr="005568A6"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  <w:t>Friday, March 20, 2026</w:t>
      </w:r>
      <w:r w:rsidRPr="005568A6">
        <w:rPr>
          <w:rFonts w:ascii="Arial" w:eastAsia="Times New Roman" w:hAnsi="Arial" w:cs="Arial"/>
          <w:b/>
          <w:bCs/>
          <w:color w:val="505050"/>
          <w:bdr w:val="none" w:sz="0" w:space="0" w:color="auto" w:frame="1"/>
        </w:rPr>
        <w:t>.</w:t>
      </w:r>
      <w:r w:rsidRPr="00EA10B1">
        <w:rPr>
          <w:rFonts w:ascii="Arial" w:eastAsia="Times New Roman" w:hAnsi="Arial" w:cs="Arial"/>
          <w:color w:val="505050"/>
          <w:bdr w:val="none" w:sz="0" w:space="0" w:color="auto" w:frame="1"/>
        </w:rPr>
        <w:t xml:space="preserve"> </w:t>
      </w:r>
      <w:r>
        <w:rPr>
          <w:rFonts w:ascii="Arial" w:eastAsia="Times New Roman" w:hAnsi="Arial" w:cs="Arial"/>
          <w:color w:val="505050"/>
          <w:bdr w:val="none" w:sz="0" w:space="0" w:color="auto" w:frame="1"/>
        </w:rPr>
        <w:t>For q</w:t>
      </w:r>
      <w:r w:rsidRPr="00EA10B1">
        <w:rPr>
          <w:rFonts w:ascii="Arial" w:eastAsia="Times New Roman" w:hAnsi="Arial" w:cs="Arial"/>
          <w:color w:val="505050"/>
          <w:bdr w:val="none" w:sz="0" w:space="0" w:color="auto" w:frame="1"/>
        </w:rPr>
        <w:t xml:space="preserve">uestions, contact </w:t>
      </w:r>
      <w:hyperlink r:id="rId9" w:tooltip="mailto:mespino@octa.net" w:history="1">
        <w:r w:rsidRPr="00005038">
          <w:rPr>
            <w:rFonts w:ascii="Arial" w:eastAsia="Times New Roman" w:hAnsi="Arial" w:cs="Arial"/>
            <w:color w:val="336699"/>
            <w:u w:val="single"/>
            <w:bdr w:val="none" w:sz="0" w:space="0" w:color="auto" w:frame="1"/>
          </w:rPr>
          <w:t>Marissa Espino</w:t>
        </w:r>
      </w:hyperlink>
      <w:r>
        <w:rPr>
          <w:rFonts w:ascii="Arial" w:eastAsia="Times New Roman" w:hAnsi="Arial" w:cs="Arial"/>
          <w:color w:val="505050"/>
          <w:bdr w:val="none" w:sz="0" w:space="0" w:color="auto" w:frame="1"/>
        </w:rPr>
        <w:t xml:space="preserve"> at </w:t>
      </w:r>
      <w:r w:rsidRPr="00A3152F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714-560-5607.</w:t>
      </w:r>
    </w:p>
    <w:p w14:paraId="018B1EBF" w14:textId="77777777" w:rsidR="00EC1EB3" w:rsidRDefault="00EC1EB3"/>
    <w:sectPr w:rsidR="00EC1E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20239"/>
    <w:multiLevelType w:val="hybridMultilevel"/>
    <w:tmpl w:val="993861B8"/>
    <w:lvl w:ilvl="0" w:tplc="6C0EDB8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2569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EB3"/>
    <w:rsid w:val="00050B22"/>
    <w:rsid w:val="002A5E15"/>
    <w:rsid w:val="003F1BE2"/>
    <w:rsid w:val="00945B12"/>
    <w:rsid w:val="00EC1EB3"/>
    <w:rsid w:val="00F3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E48DA"/>
  <w15:chartTrackingRefBased/>
  <w15:docId w15:val="{D208B5BC-38A3-4325-81B1-C7346D8C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EB3"/>
    <w:pPr>
      <w:spacing w:line="25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1EB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1EB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1EB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1EB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1EB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1EB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1EB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1EB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1EB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1E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1E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1E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1E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1E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1E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1E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1E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1E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1E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C1E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1EB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C1E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1EB3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C1E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1EB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C1E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1E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1E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1EB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C1EB3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C1E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1EB3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1EB3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C1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C1E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ta.net/eoc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spino@octa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cta.net/eoc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espino@octa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1772</Characters>
  <Application>Microsoft Office Word</Application>
  <DocSecurity>0</DocSecurity>
  <Lines>40</Lines>
  <Paragraphs>18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Guadalupe Ruelas</dc:creator>
  <cp:keywords/>
  <dc:description/>
  <cp:lastModifiedBy>Guadalupe Ruelas</cp:lastModifiedBy>
  <cp:revision>4</cp:revision>
  <dcterms:created xsi:type="dcterms:W3CDTF">2026-02-17T18:26:00Z</dcterms:created>
  <dcterms:modified xsi:type="dcterms:W3CDTF">2026-02-17T19:25:00Z</dcterms:modified>
</cp:coreProperties>
</file>